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宋体" w:hAnsi="宋体" w:cs="宋体"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cs="宋体"/>
          <w:sz w:val="28"/>
          <w:szCs w:val="28"/>
        </w:rPr>
        <w:t>附件1：</w:t>
      </w:r>
    </w:p>
    <w:p>
      <w:pPr>
        <w:spacing w:line="540" w:lineRule="exact"/>
        <w:ind w:left="843" w:hanging="843" w:hangingChars="300"/>
        <w:jc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2020年南陵县医院赴高校公开招聘应届毕业生</w:t>
      </w:r>
    </w:p>
    <w:p>
      <w:pPr>
        <w:spacing w:line="540" w:lineRule="exact"/>
        <w:ind w:left="843" w:hanging="843" w:hangingChars="300"/>
        <w:jc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岗位计划表</w:t>
      </w:r>
    </w:p>
    <w:tbl>
      <w:tblPr>
        <w:tblStyle w:val="4"/>
        <w:tblpPr w:leftFromText="180" w:rightFromText="180" w:vertAnchor="text" w:horzAnchor="page" w:tblpX="1305" w:tblpY="543"/>
        <w:tblOverlap w:val="never"/>
        <w:tblW w:w="97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9"/>
        <w:gridCol w:w="630"/>
        <w:gridCol w:w="1879"/>
        <w:gridCol w:w="2100"/>
        <w:gridCol w:w="1219"/>
        <w:gridCol w:w="1687"/>
        <w:gridCol w:w="772"/>
        <w:gridCol w:w="7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9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所属事业单位</w:t>
            </w:r>
          </w:p>
        </w:tc>
        <w:tc>
          <w:tcPr>
            <w:tcW w:w="63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招聘人数</w:t>
            </w:r>
          </w:p>
        </w:tc>
        <w:tc>
          <w:tcPr>
            <w:tcW w:w="7657" w:type="dxa"/>
            <w:gridSpan w:val="5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招聘岗位条件</w:t>
            </w:r>
          </w:p>
        </w:tc>
        <w:tc>
          <w:tcPr>
            <w:tcW w:w="772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招聘院校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65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30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79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专业</w:t>
            </w:r>
          </w:p>
        </w:tc>
        <w:tc>
          <w:tcPr>
            <w:tcW w:w="2100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学历（学位）</w:t>
            </w:r>
          </w:p>
        </w:tc>
        <w:tc>
          <w:tcPr>
            <w:tcW w:w="1219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报考岗位代码</w:t>
            </w:r>
          </w:p>
        </w:tc>
        <w:tc>
          <w:tcPr>
            <w:tcW w:w="1687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年龄</w:t>
            </w:r>
          </w:p>
        </w:tc>
        <w:tc>
          <w:tcPr>
            <w:tcW w:w="772" w:type="dxa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备注</w:t>
            </w:r>
          </w:p>
        </w:tc>
        <w:tc>
          <w:tcPr>
            <w:tcW w:w="772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659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南陵县医院</w:t>
            </w:r>
          </w:p>
        </w:tc>
        <w:tc>
          <w:tcPr>
            <w:tcW w:w="630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9</w:t>
            </w:r>
          </w:p>
        </w:tc>
        <w:tc>
          <w:tcPr>
            <w:tcW w:w="1879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临床医学专业</w:t>
            </w:r>
          </w:p>
        </w:tc>
        <w:tc>
          <w:tcPr>
            <w:tcW w:w="2100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本科（学士）及以上</w:t>
            </w:r>
          </w:p>
        </w:tc>
        <w:tc>
          <w:tcPr>
            <w:tcW w:w="1219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202001</w:t>
            </w:r>
          </w:p>
        </w:tc>
        <w:tc>
          <w:tcPr>
            <w:tcW w:w="1687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35周岁及以下</w:t>
            </w:r>
          </w:p>
        </w:tc>
        <w:tc>
          <w:tcPr>
            <w:tcW w:w="772" w:type="dxa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72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65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12</w:t>
            </w:r>
          </w:p>
        </w:tc>
        <w:tc>
          <w:tcPr>
            <w:tcW w:w="1879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临床医学专业</w:t>
            </w:r>
          </w:p>
        </w:tc>
        <w:tc>
          <w:tcPr>
            <w:tcW w:w="2100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本科（学士）及以上</w:t>
            </w:r>
          </w:p>
        </w:tc>
        <w:tc>
          <w:tcPr>
            <w:tcW w:w="1219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202002</w:t>
            </w:r>
          </w:p>
        </w:tc>
        <w:tc>
          <w:tcPr>
            <w:tcW w:w="1687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35周岁及以下</w:t>
            </w:r>
          </w:p>
        </w:tc>
        <w:tc>
          <w:tcPr>
            <w:tcW w:w="772" w:type="dxa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72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安徽医科大学、皖南医学院、蚌埠医学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</w:t>
            </w:r>
          </w:p>
        </w:tc>
        <w:tc>
          <w:tcPr>
            <w:tcW w:w="1879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医学影像学</w:t>
            </w:r>
            <w:r>
              <w:rPr>
                <w:rFonts w:hint="eastAsia" w:ascii="宋体" w:hAnsi="宋体" w:cs="宋体"/>
                <w:szCs w:val="21"/>
              </w:rPr>
              <w:t>专业、临床医学专业</w:t>
            </w:r>
          </w:p>
        </w:tc>
        <w:tc>
          <w:tcPr>
            <w:tcW w:w="2100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本科（学士）及以上</w:t>
            </w:r>
          </w:p>
        </w:tc>
        <w:tc>
          <w:tcPr>
            <w:tcW w:w="1219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202003</w:t>
            </w:r>
          </w:p>
        </w:tc>
        <w:tc>
          <w:tcPr>
            <w:tcW w:w="1687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35周岁及以下</w:t>
            </w:r>
          </w:p>
        </w:tc>
        <w:tc>
          <w:tcPr>
            <w:tcW w:w="772" w:type="dxa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72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65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1879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口腔医学专业</w:t>
            </w:r>
          </w:p>
        </w:tc>
        <w:tc>
          <w:tcPr>
            <w:tcW w:w="2100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本科（学士）及以上</w:t>
            </w:r>
          </w:p>
        </w:tc>
        <w:tc>
          <w:tcPr>
            <w:tcW w:w="1219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202004</w:t>
            </w:r>
          </w:p>
        </w:tc>
        <w:tc>
          <w:tcPr>
            <w:tcW w:w="1687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35周岁及以下</w:t>
            </w:r>
          </w:p>
        </w:tc>
        <w:tc>
          <w:tcPr>
            <w:tcW w:w="772" w:type="dxa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72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1879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临床医学</w:t>
            </w:r>
            <w:r>
              <w:rPr>
                <w:rFonts w:hint="eastAsia" w:ascii="宋体" w:hAnsi="宋体" w:cs="宋体"/>
                <w:szCs w:val="21"/>
              </w:rPr>
              <w:t>专业</w:t>
            </w:r>
          </w:p>
        </w:tc>
        <w:tc>
          <w:tcPr>
            <w:tcW w:w="2100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本科（学士）及以上</w:t>
            </w:r>
          </w:p>
        </w:tc>
        <w:tc>
          <w:tcPr>
            <w:tcW w:w="1219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202005</w:t>
            </w:r>
          </w:p>
        </w:tc>
        <w:tc>
          <w:tcPr>
            <w:tcW w:w="1687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35周岁及以下</w:t>
            </w:r>
          </w:p>
        </w:tc>
        <w:tc>
          <w:tcPr>
            <w:tcW w:w="772" w:type="dxa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从事岗位病理科</w:t>
            </w:r>
          </w:p>
        </w:tc>
        <w:tc>
          <w:tcPr>
            <w:tcW w:w="772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65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</w:t>
            </w:r>
          </w:p>
        </w:tc>
        <w:tc>
          <w:tcPr>
            <w:tcW w:w="1879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康复治疗学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专业</w:t>
            </w:r>
          </w:p>
        </w:tc>
        <w:tc>
          <w:tcPr>
            <w:tcW w:w="2100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本科（学士）及以上</w:t>
            </w:r>
          </w:p>
        </w:tc>
        <w:tc>
          <w:tcPr>
            <w:tcW w:w="1219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202006</w:t>
            </w:r>
          </w:p>
        </w:tc>
        <w:tc>
          <w:tcPr>
            <w:tcW w:w="1687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35周岁及以下</w:t>
            </w:r>
          </w:p>
        </w:tc>
        <w:tc>
          <w:tcPr>
            <w:tcW w:w="772" w:type="dxa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72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4" w:hRule="atLeast"/>
        </w:trPr>
        <w:tc>
          <w:tcPr>
            <w:tcW w:w="65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1879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临床医学或麻醉学</w:t>
            </w:r>
            <w:r>
              <w:rPr>
                <w:rFonts w:hint="eastAsia" w:ascii="宋体" w:hAnsi="宋体" w:cs="宋体"/>
                <w:szCs w:val="21"/>
              </w:rPr>
              <w:t>专业</w:t>
            </w:r>
          </w:p>
        </w:tc>
        <w:tc>
          <w:tcPr>
            <w:tcW w:w="2100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本科（学士）及以上</w:t>
            </w:r>
          </w:p>
        </w:tc>
        <w:tc>
          <w:tcPr>
            <w:tcW w:w="1219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202007</w:t>
            </w:r>
          </w:p>
        </w:tc>
        <w:tc>
          <w:tcPr>
            <w:tcW w:w="1687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35周岁及以下</w:t>
            </w:r>
          </w:p>
        </w:tc>
        <w:tc>
          <w:tcPr>
            <w:tcW w:w="772" w:type="dxa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72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659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630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30</w:t>
            </w:r>
          </w:p>
        </w:tc>
        <w:tc>
          <w:tcPr>
            <w:tcW w:w="1879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19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87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72" w:type="dxa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72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</w:tbl>
    <w:p>
      <w:pPr>
        <w:spacing w:line="600" w:lineRule="exact"/>
        <w:jc w:val="left"/>
        <w:rPr>
          <w:rFonts w:ascii="黑体" w:hAnsi="黑体" w:eastAsia="黑体" w:cs="黑体"/>
          <w:bCs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146"/>
    <w:rsid w:val="001672A3"/>
    <w:rsid w:val="001B7E0B"/>
    <w:rsid w:val="007D0146"/>
    <w:rsid w:val="007D2C93"/>
    <w:rsid w:val="00811C5C"/>
    <w:rsid w:val="00956221"/>
    <w:rsid w:val="00CF09C6"/>
    <w:rsid w:val="31CB5583"/>
    <w:rsid w:val="333018D8"/>
    <w:rsid w:val="45974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61</Words>
  <Characters>349</Characters>
  <Lines>2</Lines>
  <Paragraphs>1</Paragraphs>
  <TotalTime>0</TotalTime>
  <ScaleCrop>false</ScaleCrop>
  <LinksUpToDate>false</LinksUpToDate>
  <CharactersWithSpaces>409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2020-04-22T21:47:00Z</dcterms:created>
  <dc:creator>admin</dc:creator>
  <cp:lastModifiedBy>ぺ灬cc果冻ル</cp:lastModifiedBy>
  <dcterms:modified xsi:type="dcterms:W3CDTF">2020-04-22T08:46:12Z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